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9A2D" w14:textId="312CDFC3" w:rsidR="003733D0" w:rsidRDefault="003733D0" w:rsidP="003733D0">
      <w:pPr>
        <w:rPr>
          <w:shd w:val="clear" w:color="auto" w:fill="FFFFFF"/>
        </w:rPr>
      </w:pPr>
      <w:r>
        <w:rPr>
          <w:shd w:val="clear" w:color="auto" w:fill="FFFFFF"/>
        </w:rPr>
        <w:t xml:space="preserve">Stratejm is currently seeking a Cyber Intelligence Center (CIC) </w:t>
      </w:r>
      <w:r w:rsidR="00293417">
        <w:rPr>
          <w:shd w:val="clear" w:color="auto" w:fill="FFFFFF"/>
        </w:rPr>
        <w:t xml:space="preserve">Team </w:t>
      </w:r>
      <w:bookmarkStart w:id="0" w:name="_GoBack"/>
      <w:bookmarkEnd w:id="0"/>
      <w:r>
        <w:rPr>
          <w:shd w:val="clear" w:color="auto" w:fill="FFFFFF"/>
        </w:rPr>
        <w:t>Lead with advanced skillsets in cyber security, to manage and supervise cyber security services for a variety of customers. Candidates should have excellent written and oral communication skills, be able to work independently and as part of a team, with demonstrated leadership capabilities. Skills and experience in Operations Management, Security Event Analysis, Incident Response, Threat Hunting, Malware Analysis, and Cyber Threat Intelligence (skills in more than one cyber discipline are preferred) are required for this position. The ideal candidate will have hands-on experience supporting a 24x7x365 SOC</w:t>
      </w:r>
      <w:r w:rsidR="002F2DA3">
        <w:rPr>
          <w:shd w:val="clear" w:color="auto" w:fill="FFFFFF"/>
        </w:rPr>
        <w:t>/NOC</w:t>
      </w:r>
      <w:r>
        <w:rPr>
          <w:shd w:val="clear" w:color="auto" w:fill="FFFFFF"/>
        </w:rPr>
        <w:t xml:space="preserve"> environment. The candidate will recommend improvements in current processes and implementation of system changes. Monitors procedures and provides top management with reports on a regular basis. Responsible for doing quality control checks on all client-facing deliverables for the Cyber Intelligence Team.</w:t>
      </w:r>
    </w:p>
    <w:p w14:paraId="3EA94B8D" w14:textId="604C4194" w:rsidR="00CB0A42" w:rsidRPr="00CB0A42" w:rsidRDefault="00CB0A42" w:rsidP="00CB0A42">
      <w:pPr>
        <w:rPr>
          <w:b/>
          <w:bCs/>
          <w:shd w:val="clear" w:color="auto" w:fill="FFFFFF"/>
        </w:rPr>
      </w:pPr>
      <w:r w:rsidRPr="00CB0A42">
        <w:rPr>
          <w:b/>
          <w:bCs/>
          <w:shd w:val="clear" w:color="auto" w:fill="FFFFFF"/>
        </w:rPr>
        <w:t>Responsibilities</w:t>
      </w:r>
    </w:p>
    <w:p w14:paraId="696C86B6" w14:textId="203DD17E" w:rsidR="00CB0A42" w:rsidRPr="006B60FC" w:rsidRDefault="00CB0A42" w:rsidP="00CB0A42">
      <w:pPr>
        <w:pStyle w:val="ListParagraph"/>
        <w:numPr>
          <w:ilvl w:val="0"/>
          <w:numId w:val="9"/>
        </w:numPr>
        <w:rPr>
          <w:sz w:val="20"/>
          <w:szCs w:val="20"/>
          <w:shd w:val="clear" w:color="auto" w:fill="FFFFFF"/>
        </w:rPr>
      </w:pPr>
      <w:r w:rsidRPr="006B60FC">
        <w:rPr>
          <w:sz w:val="20"/>
          <w:szCs w:val="20"/>
          <w:shd w:val="clear" w:color="auto" w:fill="FFFFFF"/>
        </w:rPr>
        <w:t xml:space="preserve">Provide high quality analysis of security incidents detected within the customers environment. </w:t>
      </w:r>
    </w:p>
    <w:p w14:paraId="0A6F2CD0" w14:textId="4B680445" w:rsidR="00CB0A42" w:rsidRPr="006B60FC" w:rsidRDefault="00CB0A42" w:rsidP="00CB0A42">
      <w:pPr>
        <w:pStyle w:val="ListParagraph"/>
        <w:numPr>
          <w:ilvl w:val="0"/>
          <w:numId w:val="9"/>
        </w:numPr>
        <w:rPr>
          <w:sz w:val="20"/>
          <w:szCs w:val="20"/>
        </w:rPr>
      </w:pPr>
      <w:r w:rsidRPr="006B60FC">
        <w:rPr>
          <w:sz w:val="20"/>
          <w:szCs w:val="20"/>
        </w:rPr>
        <w:t xml:space="preserve">Supervision of the </w:t>
      </w:r>
      <w:r w:rsidR="004A4FB1">
        <w:rPr>
          <w:sz w:val="20"/>
          <w:szCs w:val="20"/>
        </w:rPr>
        <w:t>CIC</w:t>
      </w:r>
      <w:r w:rsidRPr="006B60FC">
        <w:rPr>
          <w:sz w:val="20"/>
          <w:szCs w:val="20"/>
        </w:rPr>
        <w:t xml:space="preserve"> team, recruiting, hiring, training and assessment of staff and technologies.</w:t>
      </w:r>
    </w:p>
    <w:p w14:paraId="6CFA3D73" w14:textId="7B8772B4" w:rsidR="00CB0A42" w:rsidRPr="006B60FC" w:rsidRDefault="00CB0A42" w:rsidP="00CB0A42">
      <w:pPr>
        <w:pStyle w:val="ListParagraph"/>
        <w:numPr>
          <w:ilvl w:val="0"/>
          <w:numId w:val="9"/>
        </w:numPr>
        <w:rPr>
          <w:rFonts w:eastAsia="Times New Roman" w:cs="Times New Roman"/>
          <w:sz w:val="20"/>
          <w:szCs w:val="20"/>
          <w:lang w:eastAsia="en-CA"/>
        </w:rPr>
      </w:pPr>
      <w:r w:rsidRPr="006B60FC">
        <w:rPr>
          <w:rFonts w:eastAsia="Times New Roman" w:cs="Times New Roman"/>
          <w:sz w:val="20"/>
          <w:szCs w:val="20"/>
          <w:lang w:eastAsia="en-CA"/>
        </w:rPr>
        <w:t xml:space="preserve">Manage day-to-day activities of the </w:t>
      </w:r>
      <w:r w:rsidR="004A4FB1">
        <w:rPr>
          <w:rFonts w:eastAsia="Times New Roman" w:cs="Times New Roman"/>
          <w:sz w:val="20"/>
          <w:szCs w:val="20"/>
          <w:lang w:eastAsia="en-CA"/>
        </w:rPr>
        <w:t>CIC</w:t>
      </w:r>
      <w:r w:rsidRPr="006B60FC">
        <w:rPr>
          <w:rFonts w:eastAsia="Times New Roman" w:cs="Times New Roman"/>
          <w:sz w:val="20"/>
          <w:szCs w:val="20"/>
          <w:lang w:eastAsia="en-CA"/>
        </w:rPr>
        <w:t xml:space="preserve"> Team </w:t>
      </w:r>
      <w:proofErr w:type="gramStart"/>
      <w:r w:rsidR="00AB04E1" w:rsidRPr="006B60FC">
        <w:rPr>
          <w:rFonts w:eastAsia="Times New Roman" w:cs="Times New Roman"/>
          <w:sz w:val="20"/>
          <w:szCs w:val="20"/>
          <w:lang w:eastAsia="en-CA"/>
        </w:rPr>
        <w:t>in regard to</w:t>
      </w:r>
      <w:proofErr w:type="gramEnd"/>
      <w:r w:rsidRPr="006B60FC">
        <w:rPr>
          <w:rFonts w:eastAsia="Times New Roman" w:cs="Times New Roman"/>
          <w:sz w:val="20"/>
          <w:szCs w:val="20"/>
          <w:lang w:eastAsia="en-CA"/>
        </w:rPr>
        <w:t>: Security Monitoring, Investigations and Response, and Threat and Vulnerability Intelligence</w:t>
      </w:r>
    </w:p>
    <w:p w14:paraId="24BB4C24" w14:textId="77777777" w:rsidR="00CB0A42" w:rsidRPr="006B60FC" w:rsidRDefault="00CB0A42" w:rsidP="00CB0A42">
      <w:pPr>
        <w:pStyle w:val="ListParagraph"/>
        <w:numPr>
          <w:ilvl w:val="0"/>
          <w:numId w:val="9"/>
        </w:numPr>
        <w:rPr>
          <w:rFonts w:eastAsia="Times New Roman" w:cs="Times New Roman"/>
          <w:sz w:val="20"/>
          <w:szCs w:val="20"/>
          <w:lang w:eastAsia="en-CA"/>
        </w:rPr>
      </w:pPr>
      <w:r w:rsidRPr="006B60FC">
        <w:rPr>
          <w:rFonts w:eastAsia="Times New Roman" w:cs="Times New Roman"/>
          <w:sz w:val="20"/>
          <w:szCs w:val="20"/>
          <w:lang w:eastAsia="en-CA"/>
        </w:rPr>
        <w:t>Support the development and analysis of the effectiveness of security tools and processes</w:t>
      </w:r>
    </w:p>
    <w:p w14:paraId="2A9411BD" w14:textId="236FB756" w:rsidR="00CB0A42" w:rsidRPr="006B60FC" w:rsidRDefault="00CB0A42" w:rsidP="00CB0A42">
      <w:pPr>
        <w:pStyle w:val="ListParagraph"/>
        <w:numPr>
          <w:ilvl w:val="0"/>
          <w:numId w:val="9"/>
        </w:numPr>
        <w:rPr>
          <w:rFonts w:eastAsia="Times New Roman" w:cs="Times New Roman"/>
          <w:sz w:val="20"/>
          <w:szCs w:val="20"/>
          <w:lang w:eastAsia="en-CA"/>
        </w:rPr>
      </w:pPr>
      <w:r w:rsidRPr="006B60FC">
        <w:rPr>
          <w:sz w:val="20"/>
          <w:szCs w:val="20"/>
          <w:shd w:val="clear" w:color="auto" w:fill="FFFFFF"/>
        </w:rPr>
        <w:t xml:space="preserve">Work with </w:t>
      </w:r>
      <w:r w:rsidR="004A4FB1">
        <w:rPr>
          <w:sz w:val="20"/>
          <w:szCs w:val="20"/>
          <w:shd w:val="clear" w:color="auto" w:fill="FFFFFF"/>
        </w:rPr>
        <w:t>Clients internal technology</w:t>
      </w:r>
      <w:r w:rsidRPr="006B60FC">
        <w:rPr>
          <w:sz w:val="20"/>
          <w:szCs w:val="20"/>
          <w:shd w:val="clear" w:color="auto" w:fill="FFFFFF"/>
        </w:rPr>
        <w:t xml:space="preserve"> team</w:t>
      </w:r>
      <w:r w:rsidR="004A4FB1">
        <w:rPr>
          <w:sz w:val="20"/>
          <w:szCs w:val="20"/>
          <w:shd w:val="clear" w:color="auto" w:fill="FFFFFF"/>
        </w:rPr>
        <w:t>s</w:t>
      </w:r>
      <w:r w:rsidRPr="006B60FC">
        <w:rPr>
          <w:sz w:val="20"/>
          <w:szCs w:val="20"/>
          <w:shd w:val="clear" w:color="auto" w:fill="FFFFFF"/>
        </w:rPr>
        <w:t xml:space="preserve"> and </w:t>
      </w:r>
      <w:r w:rsidR="004A4FB1">
        <w:rPr>
          <w:sz w:val="20"/>
          <w:szCs w:val="20"/>
          <w:shd w:val="clear" w:color="auto" w:fill="FFFFFF"/>
        </w:rPr>
        <w:t>CIC</w:t>
      </w:r>
      <w:r w:rsidRPr="006B60FC">
        <w:rPr>
          <w:sz w:val="20"/>
          <w:szCs w:val="20"/>
          <w:shd w:val="clear" w:color="auto" w:fill="FFFFFF"/>
        </w:rPr>
        <w:t xml:space="preserve"> analysts for conducting </w:t>
      </w:r>
      <w:r w:rsidR="004A4FB1">
        <w:rPr>
          <w:sz w:val="20"/>
          <w:szCs w:val="20"/>
          <w:shd w:val="clear" w:color="auto" w:fill="FFFFFF"/>
        </w:rPr>
        <w:t xml:space="preserve">Root Cause Analysis (RCA) and provide remediation recommendations. </w:t>
      </w:r>
    </w:p>
    <w:p w14:paraId="1DF6A92E" w14:textId="52540BCA" w:rsidR="00CB0A42" w:rsidRPr="006B60FC" w:rsidRDefault="00CB0A42" w:rsidP="00CB0A42">
      <w:pPr>
        <w:pStyle w:val="ListParagraph"/>
        <w:numPr>
          <w:ilvl w:val="0"/>
          <w:numId w:val="9"/>
        </w:numPr>
        <w:rPr>
          <w:sz w:val="20"/>
          <w:szCs w:val="20"/>
        </w:rPr>
      </w:pPr>
      <w:r w:rsidRPr="006B60FC">
        <w:rPr>
          <w:sz w:val="20"/>
          <w:szCs w:val="20"/>
        </w:rPr>
        <w:t>Management of the escalation process and review of incident reports</w:t>
      </w:r>
    </w:p>
    <w:p w14:paraId="1AC5038F" w14:textId="33EFDD10" w:rsidR="00CB0A42" w:rsidRPr="006B60FC" w:rsidRDefault="00CB0A42" w:rsidP="00CB0A42">
      <w:pPr>
        <w:pStyle w:val="ListParagraph"/>
        <w:numPr>
          <w:ilvl w:val="0"/>
          <w:numId w:val="9"/>
        </w:numPr>
        <w:rPr>
          <w:sz w:val="20"/>
          <w:szCs w:val="20"/>
        </w:rPr>
      </w:pPr>
      <w:r w:rsidRPr="006B60FC">
        <w:rPr>
          <w:sz w:val="20"/>
          <w:szCs w:val="20"/>
        </w:rPr>
        <w:t xml:space="preserve">Development and measurement of </w:t>
      </w:r>
      <w:r w:rsidR="004A4FB1">
        <w:rPr>
          <w:sz w:val="20"/>
          <w:szCs w:val="20"/>
        </w:rPr>
        <w:t>CIC</w:t>
      </w:r>
      <w:r w:rsidRPr="006B60FC">
        <w:rPr>
          <w:sz w:val="20"/>
          <w:szCs w:val="20"/>
        </w:rPr>
        <w:t xml:space="preserve"> </w:t>
      </w:r>
      <w:r w:rsidR="004A4FB1">
        <w:rPr>
          <w:sz w:val="20"/>
          <w:szCs w:val="20"/>
        </w:rPr>
        <w:t>P</w:t>
      </w:r>
      <w:r w:rsidRPr="006B60FC">
        <w:rPr>
          <w:sz w:val="20"/>
          <w:szCs w:val="20"/>
        </w:rPr>
        <w:t xml:space="preserve">erformance </w:t>
      </w:r>
      <w:r w:rsidR="004A4FB1">
        <w:rPr>
          <w:sz w:val="20"/>
          <w:szCs w:val="20"/>
        </w:rPr>
        <w:t xml:space="preserve">and Service Level Metrics </w:t>
      </w:r>
    </w:p>
    <w:p w14:paraId="1326411F" w14:textId="29D34E26" w:rsidR="00CB0A42" w:rsidRPr="006B60FC" w:rsidRDefault="00CB0A42" w:rsidP="00CB0A42">
      <w:pPr>
        <w:pStyle w:val="ListParagraph"/>
        <w:numPr>
          <w:ilvl w:val="0"/>
          <w:numId w:val="9"/>
        </w:numPr>
        <w:rPr>
          <w:sz w:val="20"/>
          <w:szCs w:val="20"/>
        </w:rPr>
      </w:pPr>
      <w:r w:rsidRPr="006B60FC">
        <w:rPr>
          <w:sz w:val="20"/>
          <w:szCs w:val="20"/>
        </w:rPr>
        <w:t>Being an advocate for security services to our</w:t>
      </w:r>
      <w:r w:rsidR="006B60FC" w:rsidRPr="006B60FC">
        <w:rPr>
          <w:sz w:val="20"/>
          <w:szCs w:val="20"/>
        </w:rPr>
        <w:t xml:space="preserve"> </w:t>
      </w:r>
      <w:r w:rsidRPr="006B60FC">
        <w:rPr>
          <w:sz w:val="20"/>
          <w:szCs w:val="20"/>
        </w:rPr>
        <w:t>clients</w:t>
      </w:r>
    </w:p>
    <w:p w14:paraId="3D9CF045" w14:textId="25C15CDF" w:rsidR="00CB0A42" w:rsidRPr="006B60FC" w:rsidRDefault="00CB0A42" w:rsidP="00CB0A42">
      <w:pPr>
        <w:pStyle w:val="ListParagraph"/>
        <w:numPr>
          <w:ilvl w:val="0"/>
          <w:numId w:val="9"/>
        </w:numPr>
        <w:rPr>
          <w:sz w:val="20"/>
          <w:szCs w:val="20"/>
        </w:rPr>
      </w:pPr>
      <w:r w:rsidRPr="006B60FC">
        <w:rPr>
          <w:sz w:val="20"/>
          <w:szCs w:val="20"/>
        </w:rPr>
        <w:t>Maintaining working knowledge of cyber threat actor tactics and techniques</w:t>
      </w:r>
    </w:p>
    <w:p w14:paraId="48BA4EC6" w14:textId="6CD72F19" w:rsidR="00CB0A42" w:rsidRPr="006B60FC" w:rsidRDefault="00CB0A42" w:rsidP="00CB0A42">
      <w:pPr>
        <w:pStyle w:val="ListParagraph"/>
        <w:numPr>
          <w:ilvl w:val="0"/>
          <w:numId w:val="9"/>
        </w:numPr>
        <w:rPr>
          <w:sz w:val="20"/>
          <w:szCs w:val="20"/>
        </w:rPr>
      </w:pPr>
      <w:r w:rsidRPr="006B60FC">
        <w:rPr>
          <w:sz w:val="20"/>
          <w:szCs w:val="20"/>
        </w:rPr>
        <w:t>Reviewing client issue and taking steps to remediate security threats and incidents</w:t>
      </w:r>
    </w:p>
    <w:p w14:paraId="54A050F1" w14:textId="254E0F2F" w:rsidR="00CB0A42" w:rsidRPr="00CB0A42" w:rsidRDefault="00CB0A42" w:rsidP="00CB0A42">
      <w:pPr>
        <w:rPr>
          <w:rFonts w:eastAsia="Times New Roman" w:cs="Times New Roman"/>
          <w:b/>
          <w:bCs/>
          <w:lang w:eastAsia="en-CA"/>
        </w:rPr>
      </w:pPr>
      <w:r w:rsidRPr="00CB0A42">
        <w:rPr>
          <w:rFonts w:eastAsia="Times New Roman" w:cs="Times New Roman"/>
          <w:b/>
          <w:bCs/>
          <w:lang w:eastAsia="en-CA"/>
        </w:rPr>
        <w:t>Qualifications</w:t>
      </w:r>
    </w:p>
    <w:p w14:paraId="51AA54DB" w14:textId="59303D61" w:rsidR="006B60FC" w:rsidRPr="006B60FC" w:rsidRDefault="006B60FC"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Previous hands-on experience with a Security Information and Event Monitoring (SIEM) platforms and log management systems that perform log collection, analysis, correlation, and alerting.</w:t>
      </w:r>
    </w:p>
    <w:p w14:paraId="2AAF8CD4" w14:textId="32DE14DF" w:rsidR="006B60FC" w:rsidRPr="006B60FC" w:rsidRDefault="006B60FC"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A working knowledge of the various operating systems (e.g. Windows, OS X, Linux, etc.) commonly deployed in enterprise networks, a conceptual understanding of Windows Active Directory is also required, and a working knowledge of network communications and routing protocols (e.g. TCP, UDP, ICMP, BGP, MPLS, etc.) and common internet applications and standards (e.g. SMTP, DNS, DHCP, SQL, HTTP, HTTPS, etc.).</w:t>
      </w:r>
    </w:p>
    <w:p w14:paraId="714512A0" w14:textId="50969759" w:rsidR="006B60FC" w:rsidRPr="006B60FC" w:rsidRDefault="006B60FC" w:rsidP="006B60FC">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 xml:space="preserve">Experience with the identification and implementation of </w:t>
      </w:r>
      <w:proofErr w:type="gramStart"/>
      <w:r w:rsidRPr="006B60FC">
        <w:rPr>
          <w:rFonts w:eastAsia="Times New Roman" w:cs="Times New Roman"/>
          <w:sz w:val="20"/>
          <w:szCs w:val="20"/>
          <w:lang w:eastAsia="en-CA"/>
        </w:rPr>
        <w:t>counter-measures</w:t>
      </w:r>
      <w:proofErr w:type="gramEnd"/>
      <w:r w:rsidRPr="006B60FC">
        <w:rPr>
          <w:rFonts w:eastAsia="Times New Roman" w:cs="Times New Roman"/>
          <w:sz w:val="20"/>
          <w:szCs w:val="20"/>
          <w:lang w:eastAsia="en-CA"/>
        </w:rPr>
        <w:t xml:space="preserve"> or mitigating controls for deployment and implementation in the enterprise network environment.</w:t>
      </w:r>
    </w:p>
    <w:p w14:paraId="0CD38DB9" w14:textId="02110368" w:rsidR="006B60FC" w:rsidRPr="006B60FC" w:rsidRDefault="006B60FC" w:rsidP="006B60FC">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Ability to work on-call during critical incidents or to support coverage requirements (including weekends and holidays when required).</w:t>
      </w:r>
    </w:p>
    <w:p w14:paraId="731F45E1" w14:textId="0B763A61" w:rsidR="00CB0A42" w:rsidRPr="006B60FC"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Ability to work independently and yet be effective within a team setting</w:t>
      </w:r>
    </w:p>
    <w:p w14:paraId="11C8BD54" w14:textId="77777777" w:rsidR="00CB0A42" w:rsidRPr="006B60FC"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Must be capable of managing multiple efforts with time related constraints in a fast-paced contracting environment</w:t>
      </w:r>
    </w:p>
    <w:p w14:paraId="5D140B44" w14:textId="77777777" w:rsidR="00CB0A42" w:rsidRPr="006B60FC"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Demonstrated ability to effectively communicate and collaborate with diverse internal and external stakeholder groups and individuals</w:t>
      </w:r>
    </w:p>
    <w:p w14:paraId="6501220B" w14:textId="77777777" w:rsidR="00CB0A42" w:rsidRPr="006B60FC"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Friendly presence, helpful attitude, good interpersonal skills, and ability to work well with others.</w:t>
      </w:r>
    </w:p>
    <w:p w14:paraId="122E389D" w14:textId="61BC6593" w:rsidR="00CB0A42" w:rsidRPr="006B60FC"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Bachelor’s degree in technology, information systems, or related field preferred.</w:t>
      </w:r>
    </w:p>
    <w:p w14:paraId="00D8DAAA" w14:textId="55874678" w:rsidR="00CB0A42" w:rsidRPr="006B60FC"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 xml:space="preserve">Security+, Network+, </w:t>
      </w:r>
      <w:proofErr w:type="spellStart"/>
      <w:r w:rsidRPr="006B60FC">
        <w:rPr>
          <w:rFonts w:eastAsia="Times New Roman" w:cs="Times New Roman"/>
          <w:sz w:val="20"/>
          <w:szCs w:val="20"/>
          <w:lang w:eastAsia="en-CA"/>
        </w:rPr>
        <w:t>CySA</w:t>
      </w:r>
      <w:proofErr w:type="spellEnd"/>
      <w:r w:rsidRPr="006B60FC">
        <w:rPr>
          <w:rFonts w:eastAsia="Times New Roman" w:cs="Times New Roman"/>
          <w:sz w:val="20"/>
          <w:szCs w:val="20"/>
          <w:lang w:eastAsia="en-CA"/>
        </w:rPr>
        <w:t>+, SSCP, CISSP, CEH, or CASP a plus.</w:t>
      </w:r>
    </w:p>
    <w:p w14:paraId="2CCEE8B4" w14:textId="73E223FC" w:rsidR="002472B7" w:rsidRDefault="00CB0A42" w:rsidP="00CB0A42">
      <w:pPr>
        <w:pStyle w:val="ListParagraph"/>
        <w:numPr>
          <w:ilvl w:val="0"/>
          <w:numId w:val="10"/>
        </w:numPr>
        <w:rPr>
          <w:rFonts w:eastAsia="Times New Roman" w:cs="Times New Roman"/>
          <w:sz w:val="20"/>
          <w:szCs w:val="20"/>
          <w:lang w:eastAsia="en-CA"/>
        </w:rPr>
      </w:pPr>
      <w:r w:rsidRPr="006B60FC">
        <w:rPr>
          <w:rFonts w:eastAsia="Times New Roman" w:cs="Times New Roman"/>
          <w:sz w:val="20"/>
          <w:szCs w:val="20"/>
          <w:lang w:eastAsia="en-CA"/>
        </w:rPr>
        <w:t>Technical writing experience.</w:t>
      </w:r>
    </w:p>
    <w:p w14:paraId="001D88A5" w14:textId="77777777" w:rsidR="002C46F5" w:rsidRPr="002C46F5" w:rsidRDefault="002C46F5" w:rsidP="002C46F5">
      <w:pPr>
        <w:pStyle w:val="ListParagraph"/>
        <w:numPr>
          <w:ilvl w:val="0"/>
          <w:numId w:val="10"/>
        </w:numPr>
        <w:rPr>
          <w:rFonts w:eastAsia="Times New Roman" w:cs="Times New Roman"/>
          <w:sz w:val="20"/>
          <w:szCs w:val="20"/>
          <w:lang w:eastAsia="en-CA"/>
        </w:rPr>
      </w:pPr>
      <w:r w:rsidRPr="002C46F5">
        <w:rPr>
          <w:rFonts w:eastAsia="Times New Roman" w:cs="Times New Roman"/>
          <w:sz w:val="20"/>
          <w:szCs w:val="20"/>
          <w:lang w:eastAsia="en-CA"/>
        </w:rPr>
        <w:t>Proven team leadership, effective employee relations and interpersonal skills</w:t>
      </w:r>
    </w:p>
    <w:p w14:paraId="080FC1A4" w14:textId="77777777" w:rsidR="002C46F5" w:rsidRPr="002C46F5" w:rsidRDefault="002C46F5" w:rsidP="002C46F5">
      <w:pPr>
        <w:pStyle w:val="ListParagraph"/>
        <w:numPr>
          <w:ilvl w:val="0"/>
          <w:numId w:val="10"/>
        </w:numPr>
        <w:rPr>
          <w:rFonts w:eastAsia="Times New Roman" w:cs="Times New Roman"/>
          <w:sz w:val="20"/>
          <w:szCs w:val="20"/>
          <w:lang w:eastAsia="en-CA"/>
        </w:rPr>
      </w:pPr>
      <w:r w:rsidRPr="002C46F5">
        <w:rPr>
          <w:rFonts w:eastAsia="Times New Roman" w:cs="Times New Roman"/>
          <w:sz w:val="20"/>
          <w:szCs w:val="20"/>
          <w:lang w:eastAsia="en-CA"/>
        </w:rPr>
        <w:t>Strong organizational skills and result-oriented</w:t>
      </w:r>
    </w:p>
    <w:p w14:paraId="0183EE6F" w14:textId="0F20FCA8" w:rsidR="002C46F5" w:rsidRPr="006B60FC" w:rsidRDefault="002C46F5" w:rsidP="00CB0A42">
      <w:pPr>
        <w:pStyle w:val="ListParagraph"/>
        <w:numPr>
          <w:ilvl w:val="0"/>
          <w:numId w:val="10"/>
        </w:numPr>
        <w:rPr>
          <w:rFonts w:eastAsia="Times New Roman" w:cs="Times New Roman"/>
          <w:sz w:val="20"/>
          <w:szCs w:val="20"/>
          <w:lang w:eastAsia="en-CA"/>
        </w:rPr>
      </w:pPr>
      <w:r w:rsidRPr="002C46F5">
        <w:rPr>
          <w:rFonts w:eastAsia="Times New Roman" w:cs="Times New Roman"/>
          <w:sz w:val="20"/>
          <w:szCs w:val="20"/>
          <w:lang w:eastAsia="en-CA"/>
        </w:rPr>
        <w:t>Understand, adhere to, and enforce Corporate Policies &amp; Procedures.</w:t>
      </w:r>
    </w:p>
    <w:sectPr w:rsidR="002C46F5" w:rsidRPr="006B60FC" w:rsidSect="006B60FC">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1C85"/>
    <w:multiLevelType w:val="multilevel"/>
    <w:tmpl w:val="9E4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4EB7"/>
    <w:multiLevelType w:val="multilevel"/>
    <w:tmpl w:val="335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19F5"/>
    <w:multiLevelType w:val="multilevel"/>
    <w:tmpl w:val="EA5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24922"/>
    <w:multiLevelType w:val="multilevel"/>
    <w:tmpl w:val="BD6E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710C5"/>
    <w:multiLevelType w:val="multilevel"/>
    <w:tmpl w:val="094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32AD9"/>
    <w:multiLevelType w:val="multilevel"/>
    <w:tmpl w:val="E8F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21EF2"/>
    <w:multiLevelType w:val="multilevel"/>
    <w:tmpl w:val="E8F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73B3D"/>
    <w:multiLevelType w:val="multilevel"/>
    <w:tmpl w:val="BAB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4D23"/>
    <w:multiLevelType w:val="multilevel"/>
    <w:tmpl w:val="0FB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93061"/>
    <w:multiLevelType w:val="multilevel"/>
    <w:tmpl w:val="E8F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0"/>
  </w:num>
  <w:num w:numId="5">
    <w:abstractNumId w:val="3"/>
  </w:num>
  <w:num w:numId="6">
    <w:abstractNumId w:val="1"/>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2"/>
    <w:rsid w:val="001301B6"/>
    <w:rsid w:val="002472B7"/>
    <w:rsid w:val="00293417"/>
    <w:rsid w:val="002C46F5"/>
    <w:rsid w:val="002F2DA3"/>
    <w:rsid w:val="003733D0"/>
    <w:rsid w:val="004A4FB1"/>
    <w:rsid w:val="005846F8"/>
    <w:rsid w:val="005A3B99"/>
    <w:rsid w:val="006B60FC"/>
    <w:rsid w:val="00AB04E1"/>
    <w:rsid w:val="00CB0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940A"/>
  <w15:chartTrackingRefBased/>
  <w15:docId w15:val="{69788662-96A4-4B7D-B811-C086BA5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B0A4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A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CB0A42"/>
    <w:rPr>
      <w:rFonts w:ascii="Times New Roman" w:eastAsia="Times New Roman" w:hAnsi="Times New Roman" w:cs="Times New Roman"/>
      <w:b/>
      <w:bCs/>
      <w:sz w:val="24"/>
      <w:szCs w:val="24"/>
      <w:lang w:eastAsia="en-CA"/>
    </w:rPr>
  </w:style>
  <w:style w:type="paragraph" w:styleId="ListParagraph">
    <w:name w:val="List Paragraph"/>
    <w:basedOn w:val="Normal"/>
    <w:uiPriority w:val="34"/>
    <w:qFormat/>
    <w:rsid w:val="00CB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6541">
      <w:bodyDiv w:val="1"/>
      <w:marLeft w:val="0"/>
      <w:marRight w:val="0"/>
      <w:marTop w:val="0"/>
      <w:marBottom w:val="0"/>
      <w:divBdr>
        <w:top w:val="none" w:sz="0" w:space="0" w:color="auto"/>
        <w:left w:val="none" w:sz="0" w:space="0" w:color="auto"/>
        <w:bottom w:val="none" w:sz="0" w:space="0" w:color="auto"/>
        <w:right w:val="none" w:sz="0" w:space="0" w:color="auto"/>
      </w:divBdr>
    </w:div>
    <w:div w:id="519051905">
      <w:bodyDiv w:val="1"/>
      <w:marLeft w:val="0"/>
      <w:marRight w:val="0"/>
      <w:marTop w:val="0"/>
      <w:marBottom w:val="0"/>
      <w:divBdr>
        <w:top w:val="none" w:sz="0" w:space="0" w:color="auto"/>
        <w:left w:val="none" w:sz="0" w:space="0" w:color="auto"/>
        <w:bottom w:val="none" w:sz="0" w:space="0" w:color="auto"/>
        <w:right w:val="none" w:sz="0" w:space="0" w:color="auto"/>
      </w:divBdr>
    </w:div>
    <w:div w:id="631978087">
      <w:bodyDiv w:val="1"/>
      <w:marLeft w:val="0"/>
      <w:marRight w:val="0"/>
      <w:marTop w:val="0"/>
      <w:marBottom w:val="0"/>
      <w:divBdr>
        <w:top w:val="none" w:sz="0" w:space="0" w:color="auto"/>
        <w:left w:val="none" w:sz="0" w:space="0" w:color="auto"/>
        <w:bottom w:val="none" w:sz="0" w:space="0" w:color="auto"/>
        <w:right w:val="none" w:sz="0" w:space="0" w:color="auto"/>
      </w:divBdr>
    </w:div>
    <w:div w:id="639458480">
      <w:bodyDiv w:val="1"/>
      <w:marLeft w:val="0"/>
      <w:marRight w:val="0"/>
      <w:marTop w:val="0"/>
      <w:marBottom w:val="0"/>
      <w:divBdr>
        <w:top w:val="none" w:sz="0" w:space="0" w:color="auto"/>
        <w:left w:val="none" w:sz="0" w:space="0" w:color="auto"/>
        <w:bottom w:val="none" w:sz="0" w:space="0" w:color="auto"/>
        <w:right w:val="none" w:sz="0" w:space="0" w:color="auto"/>
      </w:divBdr>
    </w:div>
    <w:div w:id="653070120">
      <w:bodyDiv w:val="1"/>
      <w:marLeft w:val="0"/>
      <w:marRight w:val="0"/>
      <w:marTop w:val="0"/>
      <w:marBottom w:val="0"/>
      <w:divBdr>
        <w:top w:val="none" w:sz="0" w:space="0" w:color="auto"/>
        <w:left w:val="none" w:sz="0" w:space="0" w:color="auto"/>
        <w:bottom w:val="none" w:sz="0" w:space="0" w:color="auto"/>
        <w:right w:val="none" w:sz="0" w:space="0" w:color="auto"/>
      </w:divBdr>
    </w:div>
    <w:div w:id="917665623">
      <w:bodyDiv w:val="1"/>
      <w:marLeft w:val="0"/>
      <w:marRight w:val="0"/>
      <w:marTop w:val="0"/>
      <w:marBottom w:val="0"/>
      <w:divBdr>
        <w:top w:val="none" w:sz="0" w:space="0" w:color="auto"/>
        <w:left w:val="none" w:sz="0" w:space="0" w:color="auto"/>
        <w:bottom w:val="none" w:sz="0" w:space="0" w:color="auto"/>
        <w:right w:val="none" w:sz="0" w:space="0" w:color="auto"/>
      </w:divBdr>
    </w:div>
    <w:div w:id="1071392026">
      <w:bodyDiv w:val="1"/>
      <w:marLeft w:val="0"/>
      <w:marRight w:val="0"/>
      <w:marTop w:val="0"/>
      <w:marBottom w:val="0"/>
      <w:divBdr>
        <w:top w:val="none" w:sz="0" w:space="0" w:color="auto"/>
        <w:left w:val="none" w:sz="0" w:space="0" w:color="auto"/>
        <w:bottom w:val="none" w:sz="0" w:space="0" w:color="auto"/>
        <w:right w:val="none" w:sz="0" w:space="0" w:color="auto"/>
      </w:divBdr>
    </w:div>
    <w:div w:id="1073969846">
      <w:bodyDiv w:val="1"/>
      <w:marLeft w:val="0"/>
      <w:marRight w:val="0"/>
      <w:marTop w:val="0"/>
      <w:marBottom w:val="0"/>
      <w:divBdr>
        <w:top w:val="none" w:sz="0" w:space="0" w:color="auto"/>
        <w:left w:val="none" w:sz="0" w:space="0" w:color="auto"/>
        <w:bottom w:val="none" w:sz="0" w:space="0" w:color="auto"/>
        <w:right w:val="none" w:sz="0" w:space="0" w:color="auto"/>
      </w:divBdr>
      <w:divsChild>
        <w:div w:id="704331827">
          <w:marLeft w:val="0"/>
          <w:marRight w:val="0"/>
          <w:marTop w:val="0"/>
          <w:marBottom w:val="0"/>
          <w:divBdr>
            <w:top w:val="none" w:sz="0" w:space="0" w:color="auto"/>
            <w:left w:val="none" w:sz="0" w:space="0" w:color="auto"/>
            <w:bottom w:val="none" w:sz="0" w:space="0" w:color="auto"/>
            <w:right w:val="none" w:sz="0" w:space="0" w:color="auto"/>
          </w:divBdr>
          <w:divsChild>
            <w:div w:id="1564825614">
              <w:marLeft w:val="0"/>
              <w:marRight w:val="0"/>
              <w:marTop w:val="0"/>
              <w:marBottom w:val="0"/>
              <w:divBdr>
                <w:top w:val="none" w:sz="0" w:space="0" w:color="auto"/>
                <w:left w:val="none" w:sz="0" w:space="0" w:color="auto"/>
                <w:bottom w:val="none" w:sz="0" w:space="0" w:color="auto"/>
                <w:right w:val="none" w:sz="0" w:space="0" w:color="auto"/>
              </w:divBdr>
              <w:divsChild>
                <w:div w:id="2061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7852">
      <w:bodyDiv w:val="1"/>
      <w:marLeft w:val="0"/>
      <w:marRight w:val="0"/>
      <w:marTop w:val="0"/>
      <w:marBottom w:val="0"/>
      <w:divBdr>
        <w:top w:val="none" w:sz="0" w:space="0" w:color="auto"/>
        <w:left w:val="none" w:sz="0" w:space="0" w:color="auto"/>
        <w:bottom w:val="none" w:sz="0" w:space="0" w:color="auto"/>
        <w:right w:val="none" w:sz="0" w:space="0" w:color="auto"/>
      </w:divBdr>
    </w:div>
    <w:div w:id="1440107386">
      <w:bodyDiv w:val="1"/>
      <w:marLeft w:val="0"/>
      <w:marRight w:val="0"/>
      <w:marTop w:val="0"/>
      <w:marBottom w:val="0"/>
      <w:divBdr>
        <w:top w:val="none" w:sz="0" w:space="0" w:color="auto"/>
        <w:left w:val="none" w:sz="0" w:space="0" w:color="auto"/>
        <w:bottom w:val="none" w:sz="0" w:space="0" w:color="auto"/>
        <w:right w:val="none" w:sz="0" w:space="0" w:color="auto"/>
      </w:divBdr>
    </w:div>
    <w:div w:id="1590381558">
      <w:bodyDiv w:val="1"/>
      <w:marLeft w:val="0"/>
      <w:marRight w:val="0"/>
      <w:marTop w:val="0"/>
      <w:marBottom w:val="0"/>
      <w:divBdr>
        <w:top w:val="none" w:sz="0" w:space="0" w:color="auto"/>
        <w:left w:val="none" w:sz="0" w:space="0" w:color="auto"/>
        <w:bottom w:val="none" w:sz="0" w:space="0" w:color="auto"/>
        <w:right w:val="none" w:sz="0" w:space="0" w:color="auto"/>
      </w:divBdr>
    </w:div>
    <w:div w:id="1862427578">
      <w:bodyDiv w:val="1"/>
      <w:marLeft w:val="0"/>
      <w:marRight w:val="0"/>
      <w:marTop w:val="0"/>
      <w:marBottom w:val="0"/>
      <w:divBdr>
        <w:top w:val="none" w:sz="0" w:space="0" w:color="auto"/>
        <w:left w:val="none" w:sz="0" w:space="0" w:color="auto"/>
        <w:bottom w:val="none" w:sz="0" w:space="0" w:color="auto"/>
        <w:right w:val="none" w:sz="0" w:space="0" w:color="auto"/>
      </w:divBdr>
    </w:div>
    <w:div w:id="1922131678">
      <w:bodyDiv w:val="1"/>
      <w:marLeft w:val="0"/>
      <w:marRight w:val="0"/>
      <w:marTop w:val="0"/>
      <w:marBottom w:val="0"/>
      <w:divBdr>
        <w:top w:val="none" w:sz="0" w:space="0" w:color="auto"/>
        <w:left w:val="none" w:sz="0" w:space="0" w:color="auto"/>
        <w:bottom w:val="none" w:sz="0" w:space="0" w:color="auto"/>
        <w:right w:val="none" w:sz="0" w:space="0" w:color="auto"/>
      </w:divBdr>
    </w:div>
    <w:div w:id="19436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Iqbal</dc:creator>
  <cp:keywords/>
  <dc:description/>
  <cp:lastModifiedBy>Shamsa Sachedina</cp:lastModifiedBy>
  <cp:revision>2</cp:revision>
  <dcterms:created xsi:type="dcterms:W3CDTF">2019-11-26T17:06:00Z</dcterms:created>
  <dcterms:modified xsi:type="dcterms:W3CDTF">2019-11-26T17:06:00Z</dcterms:modified>
</cp:coreProperties>
</file>